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B7" w:rsidRPr="006E5AB7" w:rsidRDefault="006E5AB7" w:rsidP="006E5AB7">
      <w:pPr>
        <w:jc w:val="center"/>
        <w:rPr>
          <w:rFonts w:ascii="Arial" w:hAnsi="Arial"/>
          <w:color w:val="0000FF"/>
          <w:sz w:val="72"/>
          <w:szCs w:val="72"/>
        </w:rPr>
      </w:pPr>
      <w:bookmarkStart w:id="0" w:name="_GoBack"/>
      <w:bookmarkEnd w:id="0"/>
      <w:r w:rsidRPr="006E5AB7">
        <w:rPr>
          <w:rFonts w:ascii="Arial" w:hAnsi="Arial"/>
          <w:b/>
          <w:color w:val="0000FF"/>
          <w:sz w:val="72"/>
          <w:szCs w:val="72"/>
        </w:rPr>
        <w:t>EXECUTIVE PROFILE</w:t>
      </w:r>
      <w:r w:rsidRPr="006E5AB7">
        <w:rPr>
          <w:rFonts w:ascii="Arial" w:hAnsi="Arial"/>
          <w:b/>
          <w:sz w:val="72"/>
          <w:szCs w:val="72"/>
        </w:rPr>
        <w:t xml:space="preserve"> </w:t>
      </w:r>
      <w:r w:rsidRPr="006E5AB7">
        <w:rPr>
          <w:rFonts w:ascii="Arial" w:hAnsi="Arial"/>
          <w:b/>
          <w:color w:val="0000FF"/>
          <w:sz w:val="72"/>
          <w:szCs w:val="72"/>
        </w:rPr>
        <w:t>of</w:t>
      </w:r>
      <w:r w:rsidRPr="006E5AB7">
        <w:rPr>
          <w:rFonts w:ascii="Arial" w:hAnsi="Arial"/>
          <w:b/>
          <w:sz w:val="72"/>
          <w:szCs w:val="72"/>
        </w:rPr>
        <w:t xml:space="preserve"> </w:t>
      </w:r>
      <w:proofErr w:type="spellStart"/>
      <w:r w:rsidRPr="006E5AB7">
        <w:rPr>
          <w:rFonts w:ascii="Arial" w:hAnsi="Arial"/>
          <w:b/>
          <w:color w:val="0000FF"/>
          <w:sz w:val="72"/>
          <w:szCs w:val="72"/>
        </w:rPr>
        <w:t>SOH</w:t>
      </w:r>
      <w:proofErr w:type="spellEnd"/>
      <w:r w:rsidRPr="006E5AB7">
        <w:rPr>
          <w:rFonts w:ascii="Arial" w:hAnsi="Arial"/>
          <w:b/>
          <w:color w:val="0000FF"/>
          <w:sz w:val="72"/>
          <w:szCs w:val="72"/>
        </w:rPr>
        <w:t xml:space="preserve"> BENG HOCK</w:t>
      </w:r>
    </w:p>
    <w:p w:rsidR="006E5AB7" w:rsidRDefault="006E5AB7" w:rsidP="006E5AB7">
      <w:pPr>
        <w:jc w:val="center"/>
        <w:rPr>
          <w:rFonts w:ascii="Arial" w:hAnsi="Arial"/>
          <w:sz w:val="10"/>
        </w:rPr>
      </w:pPr>
    </w:p>
    <w:p w:rsidR="006E5AB7" w:rsidRPr="00D42A02" w:rsidRDefault="006E5AB7" w:rsidP="006E5AB7">
      <w:pPr>
        <w:jc w:val="both"/>
        <w:rPr>
          <w:rFonts w:ascii="Arial" w:hAnsi="Arial"/>
          <w:sz w:val="22"/>
          <w:szCs w:val="22"/>
        </w:rPr>
      </w:pPr>
      <w:proofErr w:type="spellStart"/>
      <w:r w:rsidRPr="00D42A02">
        <w:rPr>
          <w:rFonts w:ascii="Arial" w:hAnsi="Arial"/>
          <w:sz w:val="22"/>
          <w:szCs w:val="22"/>
        </w:rPr>
        <w:t>Mr</w:t>
      </w:r>
      <w:proofErr w:type="spellEnd"/>
      <w:r w:rsidRPr="00D42A02">
        <w:rPr>
          <w:rFonts w:ascii="Arial" w:hAnsi="Arial"/>
          <w:sz w:val="22"/>
          <w:szCs w:val="22"/>
        </w:rPr>
        <w:t xml:space="preserve"> </w:t>
      </w:r>
      <w:proofErr w:type="spellStart"/>
      <w:r w:rsidRPr="00D42A02">
        <w:rPr>
          <w:rFonts w:ascii="Arial" w:hAnsi="Arial"/>
          <w:sz w:val="22"/>
          <w:szCs w:val="22"/>
        </w:rPr>
        <w:t>Soh</w:t>
      </w:r>
      <w:proofErr w:type="spellEnd"/>
      <w:r w:rsidRPr="00D42A02">
        <w:rPr>
          <w:rFonts w:ascii="Arial" w:hAnsi="Arial"/>
          <w:sz w:val="22"/>
          <w:szCs w:val="22"/>
        </w:rPr>
        <w:t xml:space="preserve"> </w:t>
      </w:r>
      <w:proofErr w:type="spellStart"/>
      <w:r w:rsidRPr="00D42A02">
        <w:rPr>
          <w:rFonts w:ascii="Arial" w:hAnsi="Arial"/>
          <w:sz w:val="22"/>
          <w:szCs w:val="22"/>
        </w:rPr>
        <w:t>Beng</w:t>
      </w:r>
      <w:proofErr w:type="spellEnd"/>
      <w:r w:rsidRPr="00D42A02">
        <w:rPr>
          <w:rFonts w:ascii="Arial" w:hAnsi="Arial"/>
          <w:sz w:val="22"/>
          <w:szCs w:val="22"/>
        </w:rPr>
        <w:t xml:space="preserve"> Hock (born 1961), quality, environmental and occupational safety &amp; health management systems consultant, graduated with a Physics degree from the National University of Singapore (NUS) in 1984.  He is also an </w:t>
      </w:r>
      <w:proofErr w:type="spellStart"/>
      <w:r w:rsidRPr="00D42A02">
        <w:rPr>
          <w:rFonts w:ascii="Arial" w:hAnsi="Arial"/>
          <w:sz w:val="22"/>
          <w:szCs w:val="22"/>
        </w:rPr>
        <w:t>IRCA</w:t>
      </w:r>
      <w:proofErr w:type="spellEnd"/>
      <w:r w:rsidRPr="00D42A02">
        <w:rPr>
          <w:rFonts w:ascii="Arial" w:hAnsi="Arial"/>
          <w:sz w:val="22"/>
          <w:szCs w:val="22"/>
        </w:rPr>
        <w:t xml:space="preserve"> (International Register of Certificated Auditors) registered ISO 9000 auditor. Gathered a wealth of experience in quality assurance and quality management system in 5 countries, as well as the environmental management system in 2 countries.</w:t>
      </w:r>
    </w:p>
    <w:p w:rsidR="006E5AB7" w:rsidRDefault="006E5AB7" w:rsidP="006E5AB7">
      <w:pPr>
        <w:jc w:val="both"/>
        <w:rPr>
          <w:rFonts w:ascii="Arial" w:hAnsi="Arial"/>
          <w:sz w:val="10"/>
        </w:rPr>
      </w:pPr>
    </w:p>
    <w:p w:rsidR="006E5AB7" w:rsidRDefault="006E5AB7" w:rsidP="006E5AB7">
      <w:pPr>
        <w:jc w:val="both"/>
        <w:rPr>
          <w:rFonts w:ascii="Arial" w:hAnsi="Arial"/>
          <w:sz w:val="22"/>
        </w:rPr>
      </w:pPr>
      <w:r>
        <w:rPr>
          <w:rFonts w:ascii="Arial" w:hAnsi="Arial"/>
          <w:sz w:val="22"/>
        </w:rPr>
        <w:t xml:space="preserve">He started his career as a process engineer with </w:t>
      </w:r>
      <w:proofErr w:type="spellStart"/>
      <w:r>
        <w:rPr>
          <w:rFonts w:ascii="Arial" w:hAnsi="Arial"/>
          <w:sz w:val="22"/>
        </w:rPr>
        <w:t>SGS</w:t>
      </w:r>
      <w:proofErr w:type="spellEnd"/>
      <w:r>
        <w:rPr>
          <w:rFonts w:ascii="Arial" w:hAnsi="Arial"/>
          <w:sz w:val="22"/>
        </w:rPr>
        <w:t xml:space="preserve">-Thomson in </w:t>
      </w:r>
      <w:smartTag w:uri="urn:schemas-microsoft-com:office:smarttags" w:element="country-region">
        <w:r>
          <w:rPr>
            <w:rFonts w:ascii="Arial" w:hAnsi="Arial"/>
            <w:sz w:val="22"/>
          </w:rPr>
          <w:t>Malaysia</w:t>
        </w:r>
      </w:smartTag>
      <w:r>
        <w:rPr>
          <w:rFonts w:ascii="Arial" w:hAnsi="Arial"/>
          <w:sz w:val="22"/>
        </w:rPr>
        <w:t xml:space="preserve"> in 1984 and subsequently, he joined PCI Limited in </w:t>
      </w:r>
      <w:smartTag w:uri="urn:schemas-microsoft-com:office:smarttags" w:element="place">
        <w:smartTag w:uri="urn:schemas-microsoft-com:office:smarttags" w:element="country-region">
          <w:r>
            <w:rPr>
              <w:rFonts w:ascii="Arial" w:hAnsi="Arial"/>
              <w:sz w:val="22"/>
            </w:rPr>
            <w:t>Singapore</w:t>
          </w:r>
        </w:smartTag>
      </w:smartTag>
      <w:r>
        <w:rPr>
          <w:rFonts w:ascii="Arial" w:hAnsi="Arial"/>
          <w:sz w:val="22"/>
        </w:rPr>
        <w:t xml:space="preserve"> as a quality engineer.  </w:t>
      </w:r>
      <w:proofErr w:type="spellStart"/>
      <w:r>
        <w:rPr>
          <w:rFonts w:ascii="Arial" w:hAnsi="Arial"/>
          <w:sz w:val="22"/>
        </w:rPr>
        <w:t>Mr</w:t>
      </w:r>
      <w:proofErr w:type="spellEnd"/>
      <w:r>
        <w:rPr>
          <w:rFonts w:ascii="Arial" w:hAnsi="Arial"/>
          <w:sz w:val="22"/>
        </w:rPr>
        <w:t xml:space="preserve"> </w:t>
      </w:r>
      <w:proofErr w:type="spellStart"/>
      <w:r>
        <w:rPr>
          <w:rFonts w:ascii="Arial" w:hAnsi="Arial"/>
          <w:sz w:val="22"/>
        </w:rPr>
        <w:t>Soh</w:t>
      </w:r>
      <w:proofErr w:type="spellEnd"/>
      <w:r>
        <w:rPr>
          <w:rFonts w:ascii="Arial" w:hAnsi="Arial"/>
          <w:sz w:val="22"/>
        </w:rPr>
        <w:t xml:space="preserve"> then spent four years with Philips </w:t>
      </w:r>
      <w:smartTag w:uri="urn:schemas-microsoft-com:office:smarttags" w:element="place">
        <w:smartTag w:uri="urn:schemas-microsoft-com:office:smarttags" w:element="country-region">
          <w:r>
            <w:rPr>
              <w:rFonts w:ascii="Arial" w:hAnsi="Arial"/>
              <w:sz w:val="22"/>
            </w:rPr>
            <w:t>Singapore</w:t>
          </w:r>
        </w:smartTag>
      </w:smartTag>
      <w:r>
        <w:rPr>
          <w:rFonts w:ascii="Arial" w:hAnsi="Arial"/>
          <w:sz w:val="22"/>
        </w:rPr>
        <w:t xml:space="preserve"> as a QA engineer in their </w:t>
      </w:r>
      <w:proofErr w:type="spellStart"/>
      <w:r>
        <w:rPr>
          <w:rFonts w:ascii="Arial" w:hAnsi="Arial"/>
          <w:sz w:val="22"/>
        </w:rPr>
        <w:t>RF</w:t>
      </w:r>
      <w:proofErr w:type="spellEnd"/>
      <w:r>
        <w:rPr>
          <w:rFonts w:ascii="Arial" w:hAnsi="Arial"/>
          <w:sz w:val="22"/>
        </w:rPr>
        <w:t>/TV Tuner factory.</w:t>
      </w:r>
    </w:p>
    <w:p w:rsidR="006E5AB7" w:rsidRDefault="006E5AB7" w:rsidP="006E5AB7">
      <w:pPr>
        <w:jc w:val="both"/>
        <w:rPr>
          <w:rFonts w:ascii="Arial" w:hAnsi="Arial"/>
          <w:sz w:val="10"/>
        </w:rPr>
      </w:pPr>
    </w:p>
    <w:p w:rsidR="006E5AB7" w:rsidRDefault="00FC6743" w:rsidP="006E5AB7">
      <w:pPr>
        <w:jc w:val="both"/>
        <w:rPr>
          <w:rFonts w:ascii="Arial" w:hAnsi="Arial"/>
          <w:sz w:val="22"/>
        </w:rPr>
      </w:pPr>
      <w:r>
        <w:rPr>
          <w:rFonts w:ascii="Arial" w:hAnsi="Arial"/>
          <w:sz w:val="22"/>
        </w:rPr>
        <w:t xml:space="preserve">Started as a Freelancer </w:t>
      </w:r>
      <w:r w:rsidR="006E5AB7">
        <w:rPr>
          <w:rFonts w:ascii="Arial" w:hAnsi="Arial"/>
          <w:sz w:val="22"/>
        </w:rPr>
        <w:t xml:space="preserve">in January 1997 </w:t>
      </w:r>
      <w:r>
        <w:rPr>
          <w:rFonts w:ascii="Arial" w:hAnsi="Arial"/>
          <w:sz w:val="22"/>
        </w:rPr>
        <w:t xml:space="preserve">in Malaysia </w:t>
      </w:r>
      <w:r w:rsidR="006E5AB7">
        <w:rPr>
          <w:rFonts w:ascii="Arial" w:hAnsi="Arial"/>
          <w:sz w:val="22"/>
        </w:rPr>
        <w:t xml:space="preserve">and in Singapore in February 1999, he was with Asian Business Consultants for 3 years as consultant and later as Country Manager (Singapore) in ISO 9000 &amp; ISO 14000.  </w:t>
      </w:r>
      <w:proofErr w:type="spellStart"/>
      <w:r w:rsidR="006E5AB7">
        <w:rPr>
          <w:rFonts w:ascii="Arial" w:hAnsi="Arial"/>
          <w:sz w:val="22"/>
        </w:rPr>
        <w:t>Mr</w:t>
      </w:r>
      <w:proofErr w:type="spellEnd"/>
      <w:r w:rsidR="006E5AB7">
        <w:rPr>
          <w:rFonts w:ascii="Arial" w:hAnsi="Arial"/>
          <w:sz w:val="22"/>
        </w:rPr>
        <w:t xml:space="preserve"> </w:t>
      </w:r>
      <w:proofErr w:type="spellStart"/>
      <w:r w:rsidR="006E5AB7">
        <w:rPr>
          <w:rFonts w:ascii="Arial" w:hAnsi="Arial"/>
          <w:sz w:val="22"/>
        </w:rPr>
        <w:t>Soh</w:t>
      </w:r>
      <w:proofErr w:type="spellEnd"/>
      <w:r w:rsidR="006E5AB7">
        <w:rPr>
          <w:rFonts w:ascii="Arial" w:hAnsi="Arial"/>
          <w:sz w:val="22"/>
        </w:rPr>
        <w:t xml:space="preserve"> was the QA Manager with Armstrong Industries, where he was responsible for the successful installation of ISO 9000 Quality Management System managing the project as Internal Consultant, Trainer, and Project Manager</w:t>
      </w:r>
    </w:p>
    <w:p w:rsidR="006E5AB7" w:rsidRDefault="006E5AB7" w:rsidP="006E5AB7">
      <w:pPr>
        <w:jc w:val="both"/>
        <w:rPr>
          <w:rFonts w:ascii="Arial" w:hAnsi="Arial"/>
          <w:sz w:val="10"/>
        </w:rPr>
      </w:pPr>
    </w:p>
    <w:p w:rsidR="006E5AB7" w:rsidRDefault="006E5AB7" w:rsidP="006E5AB7">
      <w:pPr>
        <w:spacing w:after="120"/>
        <w:jc w:val="both"/>
        <w:rPr>
          <w:rFonts w:ascii="Arial" w:hAnsi="Arial"/>
          <w:sz w:val="22"/>
        </w:rPr>
      </w:pPr>
      <w:r>
        <w:rPr>
          <w:rFonts w:ascii="Arial" w:hAnsi="Arial"/>
          <w:sz w:val="22"/>
        </w:rPr>
        <w:t>The different industries where he has carried out various stages of consultancy, training or auditing work for ISO 900</w:t>
      </w:r>
      <w:r w:rsidR="00610591">
        <w:rPr>
          <w:rFonts w:ascii="Arial" w:hAnsi="Arial"/>
          <w:sz w:val="22"/>
        </w:rPr>
        <w:t xml:space="preserve">1, ISO 14001, </w:t>
      </w:r>
      <w:proofErr w:type="spellStart"/>
      <w:r w:rsidR="00610591">
        <w:rPr>
          <w:rFonts w:ascii="Arial" w:hAnsi="Arial"/>
          <w:sz w:val="22"/>
        </w:rPr>
        <w:t>OHSAS</w:t>
      </w:r>
      <w:proofErr w:type="spellEnd"/>
      <w:r w:rsidR="00610591">
        <w:rPr>
          <w:rFonts w:ascii="Arial" w:hAnsi="Arial"/>
          <w:sz w:val="22"/>
        </w:rPr>
        <w:t xml:space="preserve"> 18001</w:t>
      </w:r>
      <w:r>
        <w:rPr>
          <w:rFonts w:ascii="Arial" w:hAnsi="Arial"/>
          <w:sz w:val="22"/>
        </w:rPr>
        <w:t>:</w:t>
      </w:r>
    </w:p>
    <w:tbl>
      <w:tblPr>
        <w:tblW w:w="0" w:type="auto"/>
        <w:tblLayout w:type="fixed"/>
        <w:tblLook w:val="0000" w:firstRow="0" w:lastRow="0" w:firstColumn="0" w:lastColumn="0" w:noHBand="0" w:noVBand="0"/>
      </w:tblPr>
      <w:tblGrid>
        <w:gridCol w:w="1992"/>
        <w:gridCol w:w="1992"/>
        <w:gridCol w:w="1992"/>
        <w:gridCol w:w="1992"/>
        <w:gridCol w:w="1992"/>
      </w:tblGrid>
      <w:tr w:rsidR="006E5AB7">
        <w:tc>
          <w:tcPr>
            <w:tcW w:w="1992" w:type="dxa"/>
            <w:tcBorders>
              <w:top w:val="double" w:sz="6" w:space="0" w:color="auto"/>
              <w:left w:val="double" w:sz="6" w:space="0" w:color="auto"/>
              <w:bottom w:val="double" w:sz="6" w:space="0" w:color="auto"/>
              <w:right w:val="double" w:sz="6" w:space="0" w:color="auto"/>
            </w:tcBorders>
          </w:tcPr>
          <w:p w:rsidR="006E5AB7" w:rsidRDefault="006E5AB7" w:rsidP="006E5AB7">
            <w:pPr>
              <w:numPr>
                <w:ilvl w:val="0"/>
                <w:numId w:val="1"/>
              </w:numPr>
              <w:rPr>
                <w:rFonts w:ascii="Arial" w:hAnsi="Arial"/>
                <w:b/>
                <w:sz w:val="22"/>
              </w:rPr>
            </w:pPr>
            <w:r>
              <w:rPr>
                <w:rFonts w:ascii="Arial" w:hAnsi="Arial"/>
                <w:b/>
                <w:sz w:val="22"/>
              </w:rPr>
              <w:t>Industry</w:t>
            </w:r>
          </w:p>
          <w:p w:rsidR="006E5AB7" w:rsidRDefault="006E5AB7" w:rsidP="006E5AB7">
            <w:pPr>
              <w:numPr>
                <w:ilvl w:val="0"/>
                <w:numId w:val="2"/>
              </w:numPr>
              <w:rPr>
                <w:rFonts w:ascii="Arial" w:hAnsi="Arial"/>
                <w:b/>
                <w:sz w:val="22"/>
              </w:rPr>
            </w:pPr>
            <w:r>
              <w:rPr>
                <w:rFonts w:ascii="Arial" w:hAnsi="Arial"/>
                <w:b/>
                <w:sz w:val="22"/>
              </w:rPr>
              <w:t>Companies</w:t>
            </w:r>
          </w:p>
          <w:p w:rsidR="006E5AB7" w:rsidRDefault="006E5AB7" w:rsidP="006E5AB7">
            <w:pPr>
              <w:numPr>
                <w:ilvl w:val="0"/>
                <w:numId w:val="3"/>
              </w:numPr>
              <w:rPr>
                <w:rFonts w:ascii="Arial" w:hAnsi="Arial"/>
                <w:b/>
                <w:sz w:val="22"/>
              </w:rPr>
            </w:pPr>
            <w:r>
              <w:rPr>
                <w:rFonts w:ascii="Arial" w:hAnsi="Arial"/>
                <w:b/>
                <w:sz w:val="22"/>
              </w:rPr>
              <w:t>Categories</w:t>
            </w:r>
          </w:p>
        </w:tc>
        <w:tc>
          <w:tcPr>
            <w:tcW w:w="1992" w:type="dxa"/>
            <w:tcBorders>
              <w:top w:val="nil"/>
              <w:left w:val="nil"/>
              <w:bottom w:val="nil"/>
              <w:right w:val="nil"/>
            </w:tcBorders>
          </w:tcPr>
          <w:p w:rsidR="006E5AB7" w:rsidRDefault="006E5AB7" w:rsidP="006E5AB7">
            <w:pPr>
              <w:jc w:val="center"/>
              <w:rPr>
                <w:rFonts w:ascii="Arial" w:hAnsi="Arial"/>
                <w:sz w:val="22"/>
              </w:rPr>
            </w:pPr>
            <w:r>
              <w:rPr>
                <w:rFonts w:ascii="Arial" w:hAnsi="Arial"/>
                <w:b/>
                <w:sz w:val="22"/>
                <w:u w:val="single"/>
              </w:rPr>
              <w:t>Manufacturing</w:t>
            </w:r>
          </w:p>
          <w:p w:rsidR="006E5AB7" w:rsidRDefault="006E5AB7" w:rsidP="006E5AB7">
            <w:pPr>
              <w:jc w:val="center"/>
              <w:rPr>
                <w:rFonts w:ascii="Arial" w:hAnsi="Arial"/>
                <w:sz w:val="22"/>
              </w:rPr>
            </w:pPr>
            <w:r>
              <w:rPr>
                <w:rFonts w:ascii="Arial" w:hAnsi="Arial"/>
                <w:sz w:val="22"/>
              </w:rPr>
              <w:t>&gt;80</w:t>
            </w:r>
          </w:p>
          <w:p w:rsidR="006E5AB7" w:rsidRDefault="006E5AB7" w:rsidP="006E5AB7">
            <w:pPr>
              <w:jc w:val="center"/>
              <w:rPr>
                <w:rFonts w:ascii="Arial" w:hAnsi="Arial"/>
                <w:sz w:val="22"/>
              </w:rPr>
            </w:pPr>
            <w:r>
              <w:rPr>
                <w:rFonts w:ascii="Arial" w:hAnsi="Arial"/>
                <w:sz w:val="22"/>
              </w:rPr>
              <w:t>8 areas</w:t>
            </w:r>
          </w:p>
        </w:tc>
        <w:tc>
          <w:tcPr>
            <w:tcW w:w="1992" w:type="dxa"/>
            <w:tcBorders>
              <w:top w:val="nil"/>
              <w:left w:val="nil"/>
              <w:bottom w:val="nil"/>
              <w:right w:val="nil"/>
            </w:tcBorders>
          </w:tcPr>
          <w:p w:rsidR="006E5AB7" w:rsidRDefault="006E5AB7" w:rsidP="006E5AB7">
            <w:pPr>
              <w:jc w:val="center"/>
              <w:rPr>
                <w:rFonts w:ascii="Arial" w:hAnsi="Arial"/>
                <w:sz w:val="22"/>
              </w:rPr>
            </w:pPr>
            <w:r>
              <w:rPr>
                <w:rFonts w:ascii="Arial" w:hAnsi="Arial"/>
                <w:b/>
                <w:sz w:val="22"/>
                <w:u w:val="single"/>
              </w:rPr>
              <w:t>Construction</w:t>
            </w:r>
          </w:p>
          <w:p w:rsidR="006E5AB7" w:rsidRDefault="006E5AB7" w:rsidP="006E5AB7">
            <w:pPr>
              <w:jc w:val="center"/>
              <w:rPr>
                <w:rFonts w:ascii="Arial" w:hAnsi="Arial"/>
                <w:sz w:val="22"/>
              </w:rPr>
            </w:pPr>
            <w:r>
              <w:rPr>
                <w:rFonts w:ascii="Arial" w:hAnsi="Arial"/>
                <w:sz w:val="22"/>
              </w:rPr>
              <w:t>&gt;30</w:t>
            </w:r>
          </w:p>
          <w:p w:rsidR="006E5AB7" w:rsidRDefault="006E5AB7" w:rsidP="006E5AB7">
            <w:pPr>
              <w:jc w:val="center"/>
              <w:rPr>
                <w:rFonts w:ascii="Arial" w:hAnsi="Arial"/>
                <w:sz w:val="22"/>
              </w:rPr>
            </w:pPr>
            <w:r>
              <w:rPr>
                <w:rFonts w:ascii="Arial" w:hAnsi="Arial"/>
                <w:sz w:val="22"/>
              </w:rPr>
              <w:t>9 areas</w:t>
            </w:r>
          </w:p>
        </w:tc>
        <w:tc>
          <w:tcPr>
            <w:tcW w:w="1992" w:type="dxa"/>
            <w:tcBorders>
              <w:top w:val="nil"/>
              <w:left w:val="nil"/>
              <w:bottom w:val="nil"/>
              <w:right w:val="nil"/>
            </w:tcBorders>
          </w:tcPr>
          <w:p w:rsidR="006E5AB7" w:rsidRDefault="006E5AB7" w:rsidP="006E5AB7">
            <w:pPr>
              <w:jc w:val="center"/>
              <w:rPr>
                <w:rFonts w:ascii="Arial" w:hAnsi="Arial"/>
                <w:sz w:val="22"/>
              </w:rPr>
            </w:pPr>
            <w:r>
              <w:rPr>
                <w:rFonts w:ascii="Arial" w:hAnsi="Arial"/>
                <w:b/>
                <w:sz w:val="22"/>
                <w:u w:val="single"/>
              </w:rPr>
              <w:t>Design</w:t>
            </w:r>
          </w:p>
          <w:p w:rsidR="006E5AB7" w:rsidRDefault="006E5AB7" w:rsidP="006E5AB7">
            <w:pPr>
              <w:jc w:val="center"/>
              <w:rPr>
                <w:rFonts w:ascii="Arial" w:hAnsi="Arial"/>
                <w:sz w:val="22"/>
              </w:rPr>
            </w:pPr>
            <w:r>
              <w:rPr>
                <w:rFonts w:ascii="Arial" w:hAnsi="Arial"/>
                <w:sz w:val="22"/>
              </w:rPr>
              <w:t>&gt;20</w:t>
            </w:r>
          </w:p>
          <w:p w:rsidR="006E5AB7" w:rsidRDefault="006E5AB7" w:rsidP="006E5AB7">
            <w:pPr>
              <w:jc w:val="center"/>
              <w:rPr>
                <w:rFonts w:ascii="Arial" w:hAnsi="Arial"/>
                <w:sz w:val="22"/>
              </w:rPr>
            </w:pPr>
            <w:r>
              <w:rPr>
                <w:rFonts w:ascii="Arial" w:hAnsi="Arial"/>
                <w:sz w:val="22"/>
              </w:rPr>
              <w:t>4 areas</w:t>
            </w:r>
          </w:p>
        </w:tc>
        <w:tc>
          <w:tcPr>
            <w:tcW w:w="1992" w:type="dxa"/>
            <w:tcBorders>
              <w:top w:val="nil"/>
              <w:left w:val="nil"/>
              <w:bottom w:val="nil"/>
              <w:right w:val="nil"/>
            </w:tcBorders>
          </w:tcPr>
          <w:p w:rsidR="006E5AB7" w:rsidRDefault="006E5AB7" w:rsidP="006E5AB7">
            <w:pPr>
              <w:jc w:val="center"/>
              <w:rPr>
                <w:rFonts w:ascii="Arial" w:hAnsi="Arial"/>
                <w:sz w:val="22"/>
              </w:rPr>
            </w:pPr>
            <w:r>
              <w:rPr>
                <w:rFonts w:ascii="Arial" w:hAnsi="Arial"/>
                <w:b/>
                <w:sz w:val="22"/>
                <w:u w:val="single"/>
              </w:rPr>
              <w:t>Service</w:t>
            </w:r>
          </w:p>
          <w:p w:rsidR="006E5AB7" w:rsidRDefault="006E5AB7" w:rsidP="006E5AB7">
            <w:pPr>
              <w:jc w:val="center"/>
              <w:rPr>
                <w:rFonts w:ascii="Arial" w:hAnsi="Arial"/>
                <w:sz w:val="22"/>
              </w:rPr>
            </w:pPr>
            <w:r>
              <w:rPr>
                <w:rFonts w:ascii="Arial" w:hAnsi="Arial"/>
                <w:sz w:val="22"/>
              </w:rPr>
              <w:t>&gt;50</w:t>
            </w:r>
          </w:p>
          <w:p w:rsidR="006E5AB7" w:rsidRDefault="006E5AB7" w:rsidP="006E5AB7">
            <w:pPr>
              <w:jc w:val="center"/>
              <w:rPr>
                <w:rFonts w:ascii="Arial" w:hAnsi="Arial"/>
                <w:sz w:val="22"/>
              </w:rPr>
            </w:pPr>
            <w:r>
              <w:rPr>
                <w:rFonts w:ascii="Arial" w:hAnsi="Arial"/>
                <w:sz w:val="22"/>
              </w:rPr>
              <w:t>8 areas</w:t>
            </w:r>
          </w:p>
        </w:tc>
      </w:tr>
    </w:tbl>
    <w:p w:rsidR="006E5AB7" w:rsidRDefault="006E5AB7" w:rsidP="006E5AB7">
      <w:pPr>
        <w:rPr>
          <w:rFonts w:ascii="Arial" w:hAnsi="Arial"/>
          <w:sz w:val="22"/>
        </w:rPr>
      </w:pPr>
      <w:r>
        <w:rPr>
          <w:rFonts w:ascii="Arial" w:hAnsi="Arial"/>
          <w:sz w:val="22"/>
        </w:rPr>
        <w:t xml:space="preserve">in 4 countries - </w:t>
      </w:r>
      <w:smartTag w:uri="urn:schemas-microsoft-com:office:smarttags" w:element="country-region">
        <w:r>
          <w:rPr>
            <w:rFonts w:ascii="Arial" w:hAnsi="Arial"/>
            <w:sz w:val="22"/>
          </w:rPr>
          <w:t>Malaysia</w:t>
        </w:r>
      </w:smartTag>
      <w:r>
        <w:rPr>
          <w:rFonts w:ascii="Arial" w:hAnsi="Arial"/>
          <w:sz w:val="22"/>
        </w:rPr>
        <w:t xml:space="preserve">, </w:t>
      </w:r>
      <w:smartTag w:uri="urn:schemas-microsoft-com:office:smarttags" w:element="country-region">
        <w:r>
          <w:rPr>
            <w:rFonts w:ascii="Arial" w:hAnsi="Arial"/>
            <w:sz w:val="22"/>
          </w:rPr>
          <w:t>Singapore</w:t>
        </w:r>
      </w:smartTag>
      <w:r>
        <w:rPr>
          <w:rFonts w:ascii="Arial" w:hAnsi="Arial"/>
          <w:sz w:val="22"/>
        </w:rPr>
        <w:t xml:space="preserve">, </w:t>
      </w:r>
      <w:smartTag w:uri="urn:schemas-microsoft-com:office:smarttags" w:element="country-region">
        <w:r>
          <w:rPr>
            <w:rFonts w:ascii="Arial" w:hAnsi="Arial"/>
            <w:sz w:val="22"/>
          </w:rPr>
          <w:t>Australia</w:t>
        </w:r>
      </w:smartTag>
      <w:r>
        <w:rPr>
          <w:rFonts w:ascii="Arial" w:hAnsi="Arial"/>
          <w:sz w:val="22"/>
        </w:rPr>
        <w:t xml:space="preserve"> as well as </w:t>
      </w:r>
      <w:smartTag w:uri="urn:schemas-microsoft-com:office:smarttags" w:element="place">
        <w:smartTag w:uri="urn:schemas-microsoft-com:office:smarttags" w:element="country-region">
          <w:r>
            <w:rPr>
              <w:rFonts w:ascii="Arial" w:hAnsi="Arial"/>
              <w:sz w:val="22"/>
            </w:rPr>
            <w:t>New Zealand</w:t>
          </w:r>
        </w:smartTag>
      </w:smartTag>
      <w:r>
        <w:rPr>
          <w:rFonts w:ascii="Arial" w:hAnsi="Arial"/>
          <w:sz w:val="22"/>
        </w:rPr>
        <w:t>.</w:t>
      </w:r>
    </w:p>
    <w:p w:rsidR="006E5AB7" w:rsidRDefault="006E5AB7" w:rsidP="006E5AB7">
      <w:pPr>
        <w:rPr>
          <w:rFonts w:ascii="Arial" w:hAnsi="Arial"/>
          <w:sz w:val="10"/>
        </w:rPr>
      </w:pPr>
    </w:p>
    <w:tbl>
      <w:tblPr>
        <w:tblW w:w="0" w:type="auto"/>
        <w:tblLayout w:type="fixed"/>
        <w:tblLook w:val="0000" w:firstRow="0" w:lastRow="0" w:firstColumn="0" w:lastColumn="0" w:noHBand="0" w:noVBand="0"/>
      </w:tblPr>
      <w:tblGrid>
        <w:gridCol w:w="9889"/>
      </w:tblGrid>
      <w:tr w:rsidR="006E5AB7">
        <w:tc>
          <w:tcPr>
            <w:tcW w:w="9889" w:type="dxa"/>
            <w:tcBorders>
              <w:top w:val="double" w:sz="6" w:space="0" w:color="auto"/>
              <w:left w:val="double" w:sz="6" w:space="0" w:color="auto"/>
              <w:bottom w:val="double" w:sz="6" w:space="0" w:color="auto"/>
              <w:right w:val="double" w:sz="6" w:space="0" w:color="auto"/>
            </w:tcBorders>
          </w:tcPr>
          <w:p w:rsidR="006E5AB7" w:rsidRDefault="006E5AB7" w:rsidP="006E5AB7">
            <w:pPr>
              <w:jc w:val="both"/>
              <w:rPr>
                <w:rFonts w:ascii="Arial" w:hAnsi="Arial"/>
                <w:sz w:val="22"/>
              </w:rPr>
            </w:pPr>
            <w:r>
              <w:rPr>
                <w:rFonts w:ascii="Arial" w:hAnsi="Arial"/>
                <w:sz w:val="22"/>
              </w:rPr>
              <w:t xml:space="preserve">Trained for 1-month of March 1999 in </w:t>
            </w:r>
            <w:smartTag w:uri="urn:schemas-microsoft-com:office:smarttags" w:element="City">
              <w:r>
                <w:rPr>
                  <w:rFonts w:ascii="Arial" w:hAnsi="Arial"/>
                  <w:sz w:val="22"/>
                </w:rPr>
                <w:t>Stockholm</w:t>
              </w:r>
            </w:smartTag>
            <w:r>
              <w:rPr>
                <w:rFonts w:ascii="Arial" w:hAnsi="Arial"/>
                <w:sz w:val="22"/>
              </w:rPr>
              <w:t xml:space="preserve">, </w:t>
            </w:r>
            <w:smartTag w:uri="urn:schemas-microsoft-com:office:smarttags" w:element="country-region">
              <w:r>
                <w:rPr>
                  <w:rFonts w:ascii="Arial" w:hAnsi="Arial"/>
                  <w:sz w:val="22"/>
                </w:rPr>
                <w:t>Sweden</w:t>
              </w:r>
            </w:smartTag>
            <w:r>
              <w:rPr>
                <w:rFonts w:ascii="Arial" w:hAnsi="Arial"/>
                <w:sz w:val="22"/>
              </w:rPr>
              <w:t xml:space="preserve"> in Advanced ISO 14000 EMS by SIS </w:t>
            </w:r>
            <w:smartTag w:uri="urn:schemas-microsoft-com:office:smarttags" w:element="place">
              <w:smartTag w:uri="urn:schemas-microsoft-com:office:smarttags" w:element="City">
                <w:r>
                  <w:rPr>
                    <w:rFonts w:ascii="Arial" w:hAnsi="Arial"/>
                    <w:sz w:val="22"/>
                  </w:rPr>
                  <w:t>Forum</w:t>
                </w:r>
              </w:smartTag>
              <w:r>
                <w:rPr>
                  <w:rFonts w:ascii="Arial" w:hAnsi="Arial"/>
                  <w:sz w:val="22"/>
                </w:rPr>
                <w:t xml:space="preserve"> </w:t>
              </w:r>
              <w:smartTag w:uri="urn:schemas-microsoft-com:office:smarttags" w:element="State">
                <w:r>
                  <w:rPr>
                    <w:rFonts w:ascii="Arial" w:hAnsi="Arial"/>
                    <w:sz w:val="22"/>
                  </w:rPr>
                  <w:t>AB</w:t>
                </w:r>
              </w:smartTag>
            </w:smartTag>
            <w:r>
              <w:rPr>
                <w:rFonts w:ascii="Arial" w:hAnsi="Arial"/>
                <w:sz w:val="22"/>
              </w:rPr>
              <w:t xml:space="preserve"> (Swedish Standards Institution) to provide Environmental Management System consultancy and training.  </w:t>
            </w:r>
            <w:proofErr w:type="spellStart"/>
            <w:r>
              <w:rPr>
                <w:rFonts w:ascii="Arial" w:hAnsi="Arial"/>
                <w:sz w:val="22"/>
              </w:rPr>
              <w:t>Mr</w:t>
            </w:r>
            <w:proofErr w:type="spellEnd"/>
            <w:r>
              <w:rPr>
                <w:rFonts w:ascii="Arial" w:hAnsi="Arial"/>
                <w:sz w:val="22"/>
              </w:rPr>
              <w:t xml:space="preserve"> </w:t>
            </w:r>
            <w:proofErr w:type="spellStart"/>
            <w:r>
              <w:rPr>
                <w:rFonts w:ascii="Arial" w:hAnsi="Arial"/>
                <w:sz w:val="22"/>
              </w:rPr>
              <w:t>BH</w:t>
            </w:r>
            <w:proofErr w:type="spellEnd"/>
            <w:r>
              <w:rPr>
                <w:rFonts w:ascii="Arial" w:hAnsi="Arial"/>
                <w:sz w:val="22"/>
              </w:rPr>
              <w:t xml:space="preserve"> </w:t>
            </w:r>
            <w:proofErr w:type="spellStart"/>
            <w:r>
              <w:rPr>
                <w:rFonts w:ascii="Arial" w:hAnsi="Arial"/>
                <w:sz w:val="22"/>
              </w:rPr>
              <w:t>Soh</w:t>
            </w:r>
            <w:proofErr w:type="spellEnd"/>
            <w:r>
              <w:rPr>
                <w:rFonts w:ascii="Arial" w:hAnsi="Arial"/>
                <w:sz w:val="22"/>
              </w:rPr>
              <w:t xml:space="preserve"> was one of the pioneer in ISO 14000 to help a Sanyo company </w:t>
            </w:r>
            <w:smartTag w:uri="urn:schemas-microsoft-com:office:smarttags" w:element="country-region">
              <w:r>
                <w:rPr>
                  <w:rFonts w:ascii="Arial" w:hAnsi="Arial"/>
                  <w:sz w:val="22"/>
                </w:rPr>
                <w:t>Singapore</w:t>
              </w:r>
            </w:smartTag>
            <w:r>
              <w:rPr>
                <w:rFonts w:ascii="Arial" w:hAnsi="Arial"/>
                <w:sz w:val="22"/>
              </w:rPr>
              <w:t xml:space="preserve"> in </w:t>
            </w:r>
            <w:smartTag w:uri="urn:schemas-microsoft-com:office:smarttags" w:element="place">
              <w:smartTag w:uri="urn:schemas-microsoft-com:office:smarttags" w:element="country-region">
                <w:r>
                  <w:rPr>
                    <w:rFonts w:ascii="Arial" w:hAnsi="Arial"/>
                    <w:sz w:val="22"/>
                  </w:rPr>
                  <w:t>Singapore</w:t>
                </w:r>
              </w:smartTag>
            </w:smartTag>
            <w:r>
              <w:rPr>
                <w:rFonts w:ascii="Arial" w:hAnsi="Arial"/>
                <w:sz w:val="22"/>
              </w:rPr>
              <w:t xml:space="preserve"> to achieve the coveted ISO 14001 certification in 1996. Total more than 20 companies in ISO 14000 work.</w:t>
            </w:r>
          </w:p>
        </w:tc>
      </w:tr>
    </w:tbl>
    <w:p w:rsidR="006E5AB7" w:rsidRDefault="006E5AB7" w:rsidP="006E5AB7">
      <w:pPr>
        <w:jc w:val="both"/>
        <w:rPr>
          <w:rFonts w:ascii="Arial" w:hAnsi="Arial"/>
          <w:sz w:val="10"/>
        </w:rPr>
      </w:pPr>
    </w:p>
    <w:tbl>
      <w:tblPr>
        <w:tblW w:w="0" w:type="auto"/>
        <w:tblLayout w:type="fixed"/>
        <w:tblLook w:val="0000" w:firstRow="0" w:lastRow="0" w:firstColumn="0" w:lastColumn="0" w:noHBand="0" w:noVBand="0"/>
      </w:tblPr>
      <w:tblGrid>
        <w:gridCol w:w="9889"/>
      </w:tblGrid>
      <w:tr w:rsidR="006E5AB7">
        <w:tc>
          <w:tcPr>
            <w:tcW w:w="9889" w:type="dxa"/>
            <w:tcBorders>
              <w:top w:val="double" w:sz="6" w:space="0" w:color="auto"/>
              <w:left w:val="double" w:sz="6" w:space="0" w:color="auto"/>
              <w:bottom w:val="double" w:sz="6" w:space="0" w:color="auto"/>
              <w:right w:val="double" w:sz="6" w:space="0" w:color="auto"/>
            </w:tcBorders>
          </w:tcPr>
          <w:p w:rsidR="006E5AB7" w:rsidRDefault="00610591" w:rsidP="00610591">
            <w:pPr>
              <w:jc w:val="both"/>
              <w:rPr>
                <w:rFonts w:ascii="Arial" w:hAnsi="Arial"/>
                <w:sz w:val="22"/>
              </w:rPr>
            </w:pPr>
            <w:r>
              <w:rPr>
                <w:rFonts w:ascii="Arial" w:hAnsi="Arial"/>
                <w:sz w:val="22"/>
              </w:rPr>
              <w:t>Served in the past</w:t>
            </w:r>
            <w:r w:rsidR="006E5AB7">
              <w:rPr>
                <w:rFonts w:ascii="Arial" w:hAnsi="Arial"/>
                <w:sz w:val="22"/>
              </w:rPr>
              <w:t xml:space="preserve"> as a Certification Auditor in conducting ISO 900</w:t>
            </w:r>
            <w:r>
              <w:rPr>
                <w:rFonts w:ascii="Arial" w:hAnsi="Arial"/>
                <w:sz w:val="22"/>
              </w:rPr>
              <w:t xml:space="preserve">1, ISO 14001, </w:t>
            </w:r>
            <w:proofErr w:type="spellStart"/>
            <w:r>
              <w:rPr>
                <w:rFonts w:ascii="Arial" w:hAnsi="Arial"/>
                <w:sz w:val="22"/>
              </w:rPr>
              <w:t>OHSAS</w:t>
            </w:r>
            <w:proofErr w:type="spellEnd"/>
            <w:r>
              <w:rPr>
                <w:rFonts w:ascii="Arial" w:hAnsi="Arial"/>
                <w:sz w:val="22"/>
              </w:rPr>
              <w:t xml:space="preserve"> 18001</w:t>
            </w:r>
            <w:r w:rsidR="006E5AB7">
              <w:rPr>
                <w:rFonts w:ascii="Arial" w:hAnsi="Arial"/>
                <w:sz w:val="22"/>
              </w:rPr>
              <w:t xml:space="preserve"> Certification Audit for </w:t>
            </w:r>
            <w:r>
              <w:rPr>
                <w:rFonts w:ascii="Arial" w:hAnsi="Arial"/>
                <w:sz w:val="22"/>
              </w:rPr>
              <w:t>t</w:t>
            </w:r>
            <w:r w:rsidR="006E5AB7">
              <w:rPr>
                <w:rFonts w:ascii="Arial" w:hAnsi="Arial"/>
                <w:sz w:val="22"/>
              </w:rPr>
              <w:t xml:space="preserve">hree certification bodies to audit in 3 countries - Malaysia, Singapore &amp; </w:t>
            </w:r>
            <w:r>
              <w:rPr>
                <w:rFonts w:ascii="Arial" w:hAnsi="Arial"/>
                <w:sz w:val="22"/>
              </w:rPr>
              <w:t>Vietnam</w:t>
            </w:r>
            <w:r w:rsidR="006E5AB7">
              <w:rPr>
                <w:rFonts w:ascii="Arial" w:hAnsi="Arial"/>
                <w:sz w:val="22"/>
              </w:rPr>
              <w:t>.</w:t>
            </w:r>
          </w:p>
        </w:tc>
      </w:tr>
    </w:tbl>
    <w:p w:rsidR="006E5AB7" w:rsidRDefault="006E5AB7" w:rsidP="006E5AB7">
      <w:pPr>
        <w:jc w:val="both"/>
        <w:rPr>
          <w:rFonts w:ascii="Arial" w:hAnsi="Arial"/>
          <w:sz w:val="16"/>
        </w:rPr>
      </w:pPr>
    </w:p>
    <w:p w:rsidR="006E5AB7" w:rsidRDefault="006E5AB7" w:rsidP="006E5AB7">
      <w:pPr>
        <w:jc w:val="both"/>
        <w:rPr>
          <w:rFonts w:ascii="Arial" w:hAnsi="Arial"/>
          <w:sz w:val="22"/>
        </w:rPr>
      </w:pPr>
      <w:r>
        <w:rPr>
          <w:rFonts w:ascii="Arial" w:hAnsi="Arial"/>
          <w:sz w:val="22"/>
        </w:rPr>
        <w:t xml:space="preserve">Fluent in English and Bahasa </w:t>
      </w:r>
      <w:smartTag w:uri="urn:schemas-microsoft-com:office:smarttags" w:element="place">
        <w:smartTag w:uri="urn:schemas-microsoft-com:office:smarttags" w:element="country-region">
          <w:r>
            <w:rPr>
              <w:rFonts w:ascii="Arial" w:hAnsi="Arial"/>
              <w:sz w:val="22"/>
            </w:rPr>
            <w:t>Malaysia</w:t>
          </w:r>
        </w:smartTag>
      </w:smartTag>
      <w:r>
        <w:rPr>
          <w:rFonts w:ascii="Arial" w:hAnsi="Arial"/>
          <w:sz w:val="22"/>
        </w:rPr>
        <w:t xml:space="preserve">, he also communicates in Mandarin and </w:t>
      </w:r>
      <w:proofErr w:type="spellStart"/>
      <w:r>
        <w:rPr>
          <w:rFonts w:ascii="Arial" w:hAnsi="Arial"/>
          <w:sz w:val="22"/>
        </w:rPr>
        <w:t>Hokkien</w:t>
      </w:r>
      <w:proofErr w:type="spellEnd"/>
      <w:r>
        <w:rPr>
          <w:rFonts w:ascii="Arial" w:hAnsi="Arial"/>
          <w:sz w:val="22"/>
        </w:rPr>
        <w:t xml:space="preserve"> and able to reach a wide spectrum of audience.</w:t>
      </w:r>
    </w:p>
    <w:p w:rsidR="006E5AB7" w:rsidRDefault="006E5AB7" w:rsidP="006E5AB7">
      <w:pPr>
        <w:jc w:val="both"/>
        <w:rPr>
          <w:rFonts w:ascii="Arial" w:hAnsi="Arial"/>
          <w:sz w:val="10"/>
        </w:rPr>
      </w:pPr>
    </w:p>
    <w:p w:rsidR="006E5AB7" w:rsidRDefault="006E5AB7" w:rsidP="006E5AB7">
      <w:pPr>
        <w:jc w:val="both"/>
        <w:rPr>
          <w:rFonts w:ascii="Arial" w:hAnsi="Arial"/>
          <w:sz w:val="22"/>
        </w:rPr>
      </w:pPr>
      <w:r>
        <w:rPr>
          <w:rFonts w:ascii="Arial" w:hAnsi="Arial"/>
          <w:sz w:val="22"/>
        </w:rPr>
        <w:t>Dedicated to the promotion and installation of quality and environmental</w:t>
      </w:r>
      <w:r w:rsidR="00610591">
        <w:rPr>
          <w:rFonts w:ascii="Arial" w:hAnsi="Arial"/>
          <w:sz w:val="22"/>
        </w:rPr>
        <w:t xml:space="preserve">, </w:t>
      </w:r>
      <w:proofErr w:type="spellStart"/>
      <w:r w:rsidR="00610591">
        <w:rPr>
          <w:rFonts w:ascii="Arial" w:hAnsi="Arial"/>
          <w:sz w:val="22"/>
        </w:rPr>
        <w:t>OHS</w:t>
      </w:r>
      <w:proofErr w:type="spellEnd"/>
      <w:r>
        <w:rPr>
          <w:rFonts w:ascii="Arial" w:hAnsi="Arial"/>
          <w:sz w:val="22"/>
        </w:rPr>
        <w:t xml:space="preserve"> management systems (ISO 900</w:t>
      </w:r>
      <w:r w:rsidR="00610591">
        <w:rPr>
          <w:rFonts w:ascii="Arial" w:hAnsi="Arial"/>
          <w:sz w:val="22"/>
        </w:rPr>
        <w:t>1,</w:t>
      </w:r>
      <w:r>
        <w:rPr>
          <w:rFonts w:ascii="Arial" w:hAnsi="Arial"/>
          <w:sz w:val="22"/>
        </w:rPr>
        <w:t xml:space="preserve"> ISO 1400</w:t>
      </w:r>
      <w:r w:rsidR="00610591">
        <w:rPr>
          <w:rFonts w:ascii="Arial" w:hAnsi="Arial"/>
          <w:sz w:val="22"/>
        </w:rPr>
        <w:t xml:space="preserve">1, </w:t>
      </w:r>
      <w:proofErr w:type="spellStart"/>
      <w:r w:rsidR="00610591">
        <w:rPr>
          <w:rFonts w:ascii="Arial" w:hAnsi="Arial"/>
          <w:sz w:val="22"/>
        </w:rPr>
        <w:t>OHSA</w:t>
      </w:r>
      <w:r w:rsidR="00D42A02">
        <w:rPr>
          <w:rFonts w:ascii="Arial" w:hAnsi="Arial"/>
          <w:sz w:val="22"/>
        </w:rPr>
        <w:t>S</w:t>
      </w:r>
      <w:proofErr w:type="spellEnd"/>
      <w:r w:rsidR="00610591">
        <w:rPr>
          <w:rFonts w:ascii="Arial" w:hAnsi="Arial"/>
          <w:sz w:val="22"/>
        </w:rPr>
        <w:t xml:space="preserve"> 18001</w:t>
      </w:r>
      <w:r>
        <w:rPr>
          <w:rFonts w:ascii="Arial" w:hAnsi="Arial"/>
          <w:sz w:val="22"/>
        </w:rPr>
        <w:t xml:space="preserve">), </w:t>
      </w:r>
      <w:proofErr w:type="spellStart"/>
      <w:r>
        <w:rPr>
          <w:rFonts w:ascii="Arial" w:hAnsi="Arial"/>
          <w:sz w:val="22"/>
        </w:rPr>
        <w:t>Mr</w:t>
      </w:r>
      <w:proofErr w:type="spellEnd"/>
      <w:r>
        <w:rPr>
          <w:rFonts w:ascii="Arial" w:hAnsi="Arial"/>
          <w:sz w:val="22"/>
        </w:rPr>
        <w:t xml:space="preserve"> </w:t>
      </w:r>
      <w:proofErr w:type="spellStart"/>
      <w:r>
        <w:rPr>
          <w:rFonts w:ascii="Arial" w:hAnsi="Arial"/>
          <w:sz w:val="22"/>
        </w:rPr>
        <w:t>Soh</w:t>
      </w:r>
      <w:proofErr w:type="spellEnd"/>
      <w:r>
        <w:rPr>
          <w:rFonts w:ascii="Arial" w:hAnsi="Arial"/>
          <w:sz w:val="22"/>
        </w:rPr>
        <w:t xml:space="preserve"> combines his practical background in a wide variety of industries with his well-developed interpersonal relationship skills.</w:t>
      </w:r>
    </w:p>
    <w:p w:rsidR="006E5AB7" w:rsidRDefault="006E5AB7" w:rsidP="006E5AB7">
      <w:pPr>
        <w:rPr>
          <w:rFonts w:ascii="Arial" w:hAnsi="Arial"/>
          <w:sz w:val="10"/>
        </w:rPr>
      </w:pPr>
    </w:p>
    <w:tbl>
      <w:tblPr>
        <w:tblW w:w="0" w:type="auto"/>
        <w:tblLayout w:type="fixed"/>
        <w:tblLook w:val="0000" w:firstRow="0" w:lastRow="0" w:firstColumn="0" w:lastColumn="0" w:noHBand="0" w:noVBand="0"/>
      </w:tblPr>
      <w:tblGrid>
        <w:gridCol w:w="1809"/>
        <w:gridCol w:w="2268"/>
        <w:gridCol w:w="1560"/>
        <w:gridCol w:w="1701"/>
        <w:gridCol w:w="2623"/>
      </w:tblGrid>
      <w:tr w:rsidR="006E5AB7">
        <w:tc>
          <w:tcPr>
            <w:tcW w:w="1809" w:type="dxa"/>
            <w:tcBorders>
              <w:top w:val="double" w:sz="6" w:space="0" w:color="auto"/>
              <w:left w:val="double" w:sz="6" w:space="0" w:color="auto"/>
              <w:bottom w:val="double" w:sz="6" w:space="0" w:color="auto"/>
              <w:right w:val="double" w:sz="6" w:space="0" w:color="auto"/>
            </w:tcBorders>
          </w:tcPr>
          <w:p w:rsidR="006E5AB7" w:rsidRDefault="006E5AB7" w:rsidP="00610591">
            <w:pPr>
              <w:jc w:val="center"/>
              <w:rPr>
                <w:rFonts w:ascii="Arial" w:hAnsi="Arial"/>
                <w:b/>
                <w:sz w:val="22"/>
              </w:rPr>
            </w:pPr>
            <w:r>
              <w:rPr>
                <w:rFonts w:ascii="Arial" w:hAnsi="Arial"/>
                <w:b/>
                <w:sz w:val="22"/>
              </w:rPr>
              <w:t xml:space="preserve">Current Work </w:t>
            </w:r>
            <w:r w:rsidR="00610591">
              <w:rPr>
                <w:rFonts w:ascii="Arial" w:hAnsi="Arial"/>
                <w:b/>
                <w:sz w:val="22"/>
              </w:rPr>
              <w:t xml:space="preserve">as Freelancer </w:t>
            </w:r>
            <w:r>
              <w:rPr>
                <w:rFonts w:ascii="Arial" w:hAnsi="Arial"/>
                <w:b/>
                <w:sz w:val="22"/>
              </w:rPr>
              <w:t xml:space="preserve">with </w:t>
            </w:r>
            <w:r w:rsidR="00610591">
              <w:rPr>
                <w:rFonts w:ascii="Arial" w:hAnsi="Arial"/>
                <w:b/>
                <w:sz w:val="22"/>
              </w:rPr>
              <w:t xml:space="preserve">many </w:t>
            </w:r>
            <w:r>
              <w:rPr>
                <w:rFonts w:ascii="Arial" w:hAnsi="Arial"/>
                <w:b/>
                <w:sz w:val="22"/>
              </w:rPr>
              <w:t>Associates</w:t>
            </w:r>
          </w:p>
        </w:tc>
        <w:tc>
          <w:tcPr>
            <w:tcW w:w="2268" w:type="dxa"/>
            <w:tcBorders>
              <w:top w:val="nil"/>
              <w:left w:val="nil"/>
              <w:bottom w:val="nil"/>
              <w:right w:val="nil"/>
            </w:tcBorders>
          </w:tcPr>
          <w:p w:rsidR="006E5AB7" w:rsidRDefault="006E5AB7" w:rsidP="006E5AB7">
            <w:pPr>
              <w:jc w:val="center"/>
              <w:rPr>
                <w:rFonts w:ascii="Arial" w:hAnsi="Arial"/>
                <w:sz w:val="22"/>
              </w:rPr>
            </w:pPr>
            <w:r>
              <w:rPr>
                <w:rFonts w:ascii="Arial" w:hAnsi="Arial"/>
                <w:b/>
                <w:sz w:val="22"/>
                <w:u w:val="single"/>
              </w:rPr>
              <w:t>5S-Housekeeping</w:t>
            </w:r>
          </w:p>
          <w:p w:rsidR="006E5AB7" w:rsidRDefault="006E5AB7" w:rsidP="006E5AB7">
            <w:pPr>
              <w:jc w:val="center"/>
              <w:rPr>
                <w:rFonts w:ascii="Arial" w:hAnsi="Arial"/>
                <w:sz w:val="22"/>
              </w:rPr>
            </w:pPr>
          </w:p>
          <w:p w:rsidR="006E5AB7" w:rsidRDefault="006E5AB7" w:rsidP="006E5AB7">
            <w:pPr>
              <w:jc w:val="center"/>
              <w:rPr>
                <w:rFonts w:ascii="Arial" w:hAnsi="Arial"/>
                <w:sz w:val="22"/>
              </w:rPr>
            </w:pPr>
            <w:smartTag w:uri="urn:schemas-microsoft-com:office:smarttags" w:element="place">
              <w:smartTag w:uri="urn:schemas-microsoft-com:office:smarttags" w:element="country-region">
                <w:r>
                  <w:rPr>
                    <w:rFonts w:ascii="Arial" w:hAnsi="Arial"/>
                    <w:sz w:val="22"/>
                  </w:rPr>
                  <w:t>Malaysia</w:t>
                </w:r>
              </w:smartTag>
            </w:smartTag>
          </w:p>
          <w:p w:rsidR="006E5AB7" w:rsidRDefault="006E5AB7" w:rsidP="006E5AB7">
            <w:pPr>
              <w:jc w:val="center"/>
              <w:rPr>
                <w:rFonts w:ascii="Arial" w:hAnsi="Arial"/>
                <w:sz w:val="22"/>
              </w:rPr>
            </w:pPr>
            <w:smartTag w:uri="urn:schemas-microsoft-com:office:smarttags" w:element="place">
              <w:smartTag w:uri="urn:schemas-microsoft-com:office:smarttags" w:element="country-region">
                <w:r>
                  <w:rPr>
                    <w:rFonts w:ascii="Arial" w:hAnsi="Arial"/>
                    <w:sz w:val="22"/>
                  </w:rPr>
                  <w:t>Singapore</w:t>
                </w:r>
              </w:smartTag>
            </w:smartTag>
          </w:p>
        </w:tc>
        <w:tc>
          <w:tcPr>
            <w:tcW w:w="1560" w:type="dxa"/>
            <w:tcBorders>
              <w:top w:val="nil"/>
              <w:left w:val="nil"/>
              <w:bottom w:val="nil"/>
              <w:right w:val="nil"/>
            </w:tcBorders>
          </w:tcPr>
          <w:p w:rsidR="006E5AB7" w:rsidRDefault="006E5AB7" w:rsidP="006E5AB7">
            <w:pPr>
              <w:jc w:val="center"/>
              <w:rPr>
                <w:rFonts w:ascii="Arial" w:hAnsi="Arial"/>
                <w:sz w:val="22"/>
              </w:rPr>
            </w:pPr>
            <w:r>
              <w:rPr>
                <w:rFonts w:ascii="Arial" w:hAnsi="Arial"/>
                <w:b/>
                <w:sz w:val="22"/>
                <w:u w:val="single"/>
              </w:rPr>
              <w:t>ISO 900</w:t>
            </w:r>
            <w:r w:rsidR="00C02B8A">
              <w:rPr>
                <w:rFonts w:ascii="Arial" w:hAnsi="Arial"/>
                <w:b/>
                <w:sz w:val="22"/>
                <w:u w:val="single"/>
              </w:rPr>
              <w:t>1</w:t>
            </w:r>
          </w:p>
          <w:p w:rsidR="006E5AB7" w:rsidRDefault="006E5AB7" w:rsidP="006E5AB7">
            <w:pPr>
              <w:jc w:val="center"/>
              <w:rPr>
                <w:rFonts w:ascii="Arial" w:hAnsi="Arial"/>
                <w:sz w:val="22"/>
              </w:rPr>
            </w:pPr>
          </w:p>
          <w:p w:rsidR="006E5AB7" w:rsidRDefault="006E5AB7" w:rsidP="006E5AB7">
            <w:pPr>
              <w:jc w:val="center"/>
              <w:rPr>
                <w:rFonts w:ascii="Arial" w:hAnsi="Arial"/>
                <w:sz w:val="22"/>
              </w:rPr>
            </w:pPr>
            <w:smartTag w:uri="urn:schemas-microsoft-com:office:smarttags" w:element="place">
              <w:smartTag w:uri="urn:schemas-microsoft-com:office:smarttags" w:element="country-region">
                <w:r>
                  <w:rPr>
                    <w:rFonts w:ascii="Arial" w:hAnsi="Arial"/>
                    <w:sz w:val="22"/>
                  </w:rPr>
                  <w:t>Malaysia</w:t>
                </w:r>
              </w:smartTag>
            </w:smartTag>
          </w:p>
          <w:p w:rsidR="006E5AB7" w:rsidRDefault="006E5AB7" w:rsidP="006E5AB7">
            <w:pPr>
              <w:jc w:val="center"/>
              <w:rPr>
                <w:rFonts w:ascii="Arial" w:hAnsi="Arial"/>
                <w:sz w:val="22"/>
              </w:rPr>
            </w:pPr>
            <w:smartTag w:uri="urn:schemas-microsoft-com:office:smarttags" w:element="place">
              <w:smartTag w:uri="urn:schemas-microsoft-com:office:smarttags" w:element="country-region">
                <w:r>
                  <w:rPr>
                    <w:rFonts w:ascii="Arial" w:hAnsi="Arial"/>
                    <w:sz w:val="22"/>
                  </w:rPr>
                  <w:t>Singapore</w:t>
                </w:r>
              </w:smartTag>
            </w:smartTag>
          </w:p>
        </w:tc>
        <w:tc>
          <w:tcPr>
            <w:tcW w:w="1701" w:type="dxa"/>
            <w:tcBorders>
              <w:top w:val="nil"/>
              <w:left w:val="nil"/>
              <w:bottom w:val="nil"/>
              <w:right w:val="nil"/>
            </w:tcBorders>
          </w:tcPr>
          <w:p w:rsidR="006E5AB7" w:rsidRDefault="006E5AB7" w:rsidP="006E5AB7">
            <w:pPr>
              <w:jc w:val="center"/>
              <w:rPr>
                <w:rFonts w:ascii="Arial" w:hAnsi="Arial"/>
                <w:sz w:val="22"/>
              </w:rPr>
            </w:pPr>
            <w:r>
              <w:rPr>
                <w:rFonts w:ascii="Arial" w:hAnsi="Arial"/>
                <w:b/>
                <w:sz w:val="22"/>
                <w:u w:val="single"/>
              </w:rPr>
              <w:t>ISO 1400</w:t>
            </w:r>
            <w:r w:rsidR="00C02B8A">
              <w:rPr>
                <w:rFonts w:ascii="Arial" w:hAnsi="Arial"/>
                <w:b/>
                <w:sz w:val="22"/>
                <w:u w:val="single"/>
              </w:rPr>
              <w:t>1</w:t>
            </w:r>
          </w:p>
          <w:p w:rsidR="006E5AB7" w:rsidRDefault="006E5AB7" w:rsidP="006E5AB7">
            <w:pPr>
              <w:jc w:val="center"/>
              <w:rPr>
                <w:rFonts w:ascii="Arial" w:hAnsi="Arial"/>
                <w:sz w:val="22"/>
              </w:rPr>
            </w:pPr>
          </w:p>
          <w:p w:rsidR="006E5AB7" w:rsidRDefault="006E5AB7" w:rsidP="006E5AB7">
            <w:pPr>
              <w:jc w:val="center"/>
              <w:rPr>
                <w:rFonts w:ascii="Arial" w:hAnsi="Arial"/>
                <w:sz w:val="22"/>
              </w:rPr>
            </w:pPr>
            <w:smartTag w:uri="urn:schemas-microsoft-com:office:smarttags" w:element="place">
              <w:smartTag w:uri="urn:schemas-microsoft-com:office:smarttags" w:element="country-region">
                <w:r>
                  <w:rPr>
                    <w:rFonts w:ascii="Arial" w:hAnsi="Arial"/>
                    <w:sz w:val="22"/>
                  </w:rPr>
                  <w:t>Malaysia</w:t>
                </w:r>
              </w:smartTag>
            </w:smartTag>
          </w:p>
          <w:p w:rsidR="006E5AB7" w:rsidRDefault="006E5AB7" w:rsidP="006E5AB7">
            <w:pPr>
              <w:jc w:val="center"/>
              <w:rPr>
                <w:rFonts w:ascii="Arial" w:hAnsi="Arial"/>
                <w:sz w:val="22"/>
              </w:rPr>
            </w:pPr>
            <w:smartTag w:uri="urn:schemas-microsoft-com:office:smarttags" w:element="place">
              <w:smartTag w:uri="urn:schemas-microsoft-com:office:smarttags" w:element="country-region">
                <w:r>
                  <w:rPr>
                    <w:rFonts w:ascii="Arial" w:hAnsi="Arial"/>
                    <w:sz w:val="22"/>
                  </w:rPr>
                  <w:t>Singapore</w:t>
                </w:r>
              </w:smartTag>
            </w:smartTag>
          </w:p>
        </w:tc>
        <w:tc>
          <w:tcPr>
            <w:tcW w:w="2623" w:type="dxa"/>
            <w:tcBorders>
              <w:top w:val="nil"/>
              <w:left w:val="nil"/>
              <w:bottom w:val="nil"/>
              <w:right w:val="nil"/>
            </w:tcBorders>
          </w:tcPr>
          <w:p w:rsidR="006E5AB7" w:rsidRDefault="00FC6743" w:rsidP="006E5AB7">
            <w:pPr>
              <w:jc w:val="center"/>
              <w:rPr>
                <w:rFonts w:ascii="Arial" w:hAnsi="Arial"/>
                <w:sz w:val="22"/>
              </w:rPr>
            </w:pPr>
            <w:proofErr w:type="spellStart"/>
            <w:r>
              <w:rPr>
                <w:rFonts w:ascii="Arial" w:hAnsi="Arial"/>
                <w:b/>
                <w:sz w:val="22"/>
                <w:u w:val="single"/>
              </w:rPr>
              <w:t>OHSAS</w:t>
            </w:r>
            <w:proofErr w:type="spellEnd"/>
            <w:r>
              <w:rPr>
                <w:rFonts w:ascii="Arial" w:hAnsi="Arial"/>
                <w:b/>
                <w:sz w:val="22"/>
                <w:u w:val="single"/>
              </w:rPr>
              <w:t xml:space="preserve"> 18001</w:t>
            </w:r>
          </w:p>
          <w:p w:rsidR="00FC6743" w:rsidRDefault="00FC6743" w:rsidP="006E5AB7">
            <w:pPr>
              <w:jc w:val="center"/>
              <w:rPr>
                <w:rFonts w:ascii="Arial" w:hAnsi="Arial"/>
                <w:sz w:val="22"/>
              </w:rPr>
            </w:pPr>
          </w:p>
          <w:p w:rsidR="006E5AB7" w:rsidRDefault="006E5AB7" w:rsidP="006E5AB7">
            <w:pPr>
              <w:jc w:val="center"/>
              <w:rPr>
                <w:rFonts w:ascii="Arial" w:hAnsi="Arial"/>
                <w:sz w:val="22"/>
              </w:rPr>
            </w:pPr>
            <w:r>
              <w:rPr>
                <w:rFonts w:ascii="Arial" w:hAnsi="Arial"/>
                <w:sz w:val="22"/>
              </w:rPr>
              <w:t>Malaysia</w:t>
            </w:r>
          </w:p>
          <w:p w:rsidR="006E5AB7" w:rsidRDefault="006E5AB7" w:rsidP="006E5AB7">
            <w:pPr>
              <w:jc w:val="center"/>
              <w:rPr>
                <w:rFonts w:ascii="Arial" w:hAnsi="Arial"/>
                <w:sz w:val="22"/>
              </w:rPr>
            </w:pPr>
            <w:smartTag w:uri="urn:schemas-microsoft-com:office:smarttags" w:element="place">
              <w:smartTag w:uri="urn:schemas-microsoft-com:office:smarttags" w:element="country-region">
                <w:r>
                  <w:rPr>
                    <w:rFonts w:ascii="Arial" w:hAnsi="Arial"/>
                    <w:sz w:val="22"/>
                  </w:rPr>
                  <w:t>Singapore</w:t>
                </w:r>
              </w:smartTag>
            </w:smartTag>
          </w:p>
        </w:tc>
      </w:tr>
    </w:tbl>
    <w:p w:rsidR="00FC6743" w:rsidRDefault="00FC6743" w:rsidP="006E5AB7">
      <w:pPr>
        <w:tabs>
          <w:tab w:val="left" w:pos="-720"/>
          <w:tab w:val="left" w:pos="0"/>
          <w:tab w:val="left" w:pos="720"/>
          <w:tab w:val="left" w:pos="1440"/>
          <w:tab w:val="left" w:pos="2160"/>
          <w:tab w:val="left" w:pos="2880"/>
          <w:tab w:val="left" w:pos="3600"/>
          <w:tab w:val="left" w:pos="4320"/>
        </w:tabs>
        <w:suppressAutoHyphens/>
        <w:ind w:right="-540" w:hanging="540"/>
        <w:jc w:val="center"/>
        <w:rPr>
          <w:rFonts w:ascii="Arial" w:hAnsi="Arial"/>
          <w:sz w:val="22"/>
        </w:rPr>
      </w:pPr>
    </w:p>
    <w:p w:rsidR="006E5AB7" w:rsidRDefault="00FC6743" w:rsidP="00FC6743">
      <w:pPr>
        <w:tabs>
          <w:tab w:val="left" w:pos="-720"/>
        </w:tabs>
        <w:suppressAutoHyphens/>
        <w:ind w:right="-540" w:hanging="540"/>
        <w:rPr>
          <w:rFonts w:ascii="Arial" w:hAnsi="Arial"/>
        </w:rPr>
      </w:pPr>
      <w:r>
        <w:rPr>
          <w:rFonts w:ascii="Arial" w:hAnsi="Arial"/>
          <w:sz w:val="22"/>
        </w:rPr>
        <w:tab/>
      </w:r>
      <w:r w:rsidR="006E5AB7">
        <w:rPr>
          <w:rFonts w:ascii="Arial" w:hAnsi="Arial"/>
          <w:sz w:val="22"/>
        </w:rPr>
        <w:t>Other short-term work includes public or in-house training, ISO 900</w:t>
      </w:r>
      <w:r>
        <w:rPr>
          <w:rFonts w:ascii="Arial" w:hAnsi="Arial"/>
          <w:sz w:val="22"/>
        </w:rPr>
        <w:t>1</w:t>
      </w:r>
      <w:r w:rsidR="006E5AB7">
        <w:rPr>
          <w:rFonts w:ascii="Arial" w:hAnsi="Arial"/>
          <w:sz w:val="22"/>
        </w:rPr>
        <w:t xml:space="preserve"> certification audits, 5S</w:t>
      </w:r>
      <w:r>
        <w:rPr>
          <w:rFonts w:ascii="Arial" w:hAnsi="Arial"/>
          <w:sz w:val="22"/>
        </w:rPr>
        <w:t xml:space="preserve"> </w:t>
      </w:r>
      <w:r w:rsidR="006E5AB7">
        <w:rPr>
          <w:rFonts w:ascii="Arial" w:hAnsi="Arial"/>
          <w:sz w:val="22"/>
        </w:rPr>
        <w:t>Housekeeping Audits, ISO 1400</w:t>
      </w:r>
      <w:r>
        <w:rPr>
          <w:rFonts w:ascii="Arial" w:hAnsi="Arial"/>
          <w:sz w:val="22"/>
        </w:rPr>
        <w:t>1</w:t>
      </w:r>
      <w:r w:rsidR="006E5AB7">
        <w:rPr>
          <w:rFonts w:ascii="Arial" w:hAnsi="Arial"/>
          <w:sz w:val="22"/>
        </w:rPr>
        <w:t xml:space="preserve"> Audits</w:t>
      </w:r>
      <w:r>
        <w:rPr>
          <w:rFonts w:ascii="Arial" w:hAnsi="Arial"/>
          <w:sz w:val="22"/>
        </w:rPr>
        <w:t xml:space="preserve">, </w:t>
      </w:r>
      <w:proofErr w:type="spellStart"/>
      <w:r>
        <w:rPr>
          <w:rFonts w:ascii="Arial" w:hAnsi="Arial"/>
          <w:sz w:val="22"/>
        </w:rPr>
        <w:t>OHSAS</w:t>
      </w:r>
      <w:proofErr w:type="spellEnd"/>
      <w:r>
        <w:rPr>
          <w:rFonts w:ascii="Arial" w:hAnsi="Arial"/>
          <w:sz w:val="22"/>
        </w:rPr>
        <w:t xml:space="preserve"> 18001 audits</w:t>
      </w:r>
      <w:r w:rsidR="006E5AB7">
        <w:rPr>
          <w:rFonts w:ascii="Arial" w:hAnsi="Arial"/>
          <w:sz w:val="22"/>
        </w:rPr>
        <w:t>.</w:t>
      </w:r>
    </w:p>
    <w:p w:rsidR="006E5AB7" w:rsidRDefault="006E5AB7" w:rsidP="006E5AB7">
      <w:pPr>
        <w:jc w:val="both"/>
        <w:rPr>
          <w:rFonts w:ascii="Arial" w:hAnsi="Arial"/>
        </w:rPr>
      </w:pPr>
    </w:p>
    <w:p w:rsidR="00E0593E" w:rsidRDefault="00E0593E"/>
    <w:sectPr w:rsidR="00E0593E" w:rsidSect="00011F95">
      <w:pgSz w:w="11907" w:h="16840" w:code="9"/>
      <w:pgMar w:top="1134" w:right="1134"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1E5"/>
    <w:multiLevelType w:val="singleLevel"/>
    <w:tmpl w:val="25A213DC"/>
    <w:lvl w:ilvl="0">
      <w:start w:val="1"/>
      <w:numFmt w:val="none"/>
      <w:lvlText w:val=""/>
      <w:legacy w:legacy="1" w:legacySpace="0" w:legacyIndent="283"/>
      <w:lvlJc w:val="left"/>
      <w:pPr>
        <w:ind w:left="283" w:hanging="283"/>
      </w:pPr>
      <w:rPr>
        <w:rFonts w:ascii="Symbol" w:hAnsi="Symbol" w:hint="default"/>
      </w:rPr>
    </w:lvl>
  </w:abstractNum>
  <w:abstractNum w:abstractNumId="1">
    <w:nsid w:val="39925B7D"/>
    <w:multiLevelType w:val="singleLevel"/>
    <w:tmpl w:val="25A213DC"/>
    <w:lvl w:ilvl="0">
      <w:start w:val="1"/>
      <w:numFmt w:val="none"/>
      <w:lvlText w:val=""/>
      <w:legacy w:legacy="1" w:legacySpace="0" w:legacyIndent="283"/>
      <w:lvlJc w:val="left"/>
      <w:pPr>
        <w:ind w:left="283" w:hanging="283"/>
      </w:pPr>
      <w:rPr>
        <w:rFonts w:ascii="Symbol" w:hAnsi="Symbol" w:hint="default"/>
      </w:rPr>
    </w:lvl>
  </w:abstractNum>
  <w:abstractNum w:abstractNumId="2">
    <w:nsid w:val="48F81C11"/>
    <w:multiLevelType w:val="singleLevel"/>
    <w:tmpl w:val="25A213DC"/>
    <w:lvl w:ilvl="0">
      <w:start w:val="1"/>
      <w:numFmt w:val="none"/>
      <w:lvlText w:val=""/>
      <w:legacy w:legacy="1" w:legacySpace="0" w:legacyIndent="283"/>
      <w:lvlJc w:val="left"/>
      <w:pPr>
        <w:ind w:left="283" w:hanging="283"/>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AB7"/>
    <w:rsid w:val="00011F95"/>
    <w:rsid w:val="00023A32"/>
    <w:rsid w:val="00074000"/>
    <w:rsid w:val="00076FFB"/>
    <w:rsid w:val="000850BA"/>
    <w:rsid w:val="000A0F0B"/>
    <w:rsid w:val="00104AD7"/>
    <w:rsid w:val="00165D33"/>
    <w:rsid w:val="00196AF8"/>
    <w:rsid w:val="001A495A"/>
    <w:rsid w:val="002014F9"/>
    <w:rsid w:val="0020217D"/>
    <w:rsid w:val="0021742B"/>
    <w:rsid w:val="00232A58"/>
    <w:rsid w:val="0024208E"/>
    <w:rsid w:val="00260A2A"/>
    <w:rsid w:val="002646B7"/>
    <w:rsid w:val="0027112F"/>
    <w:rsid w:val="00323859"/>
    <w:rsid w:val="00383BDF"/>
    <w:rsid w:val="003B1775"/>
    <w:rsid w:val="003D3FAF"/>
    <w:rsid w:val="003F3732"/>
    <w:rsid w:val="00413AFE"/>
    <w:rsid w:val="00447CC8"/>
    <w:rsid w:val="004759A2"/>
    <w:rsid w:val="0052208F"/>
    <w:rsid w:val="00584930"/>
    <w:rsid w:val="00586FE1"/>
    <w:rsid w:val="00610591"/>
    <w:rsid w:val="00613666"/>
    <w:rsid w:val="006158B8"/>
    <w:rsid w:val="00615BD3"/>
    <w:rsid w:val="006507F7"/>
    <w:rsid w:val="0066411E"/>
    <w:rsid w:val="006E5AB7"/>
    <w:rsid w:val="006E6D47"/>
    <w:rsid w:val="00714C83"/>
    <w:rsid w:val="00722675"/>
    <w:rsid w:val="00741232"/>
    <w:rsid w:val="007528EA"/>
    <w:rsid w:val="00772051"/>
    <w:rsid w:val="00784947"/>
    <w:rsid w:val="007B4F2D"/>
    <w:rsid w:val="007E0917"/>
    <w:rsid w:val="007E5267"/>
    <w:rsid w:val="008013DE"/>
    <w:rsid w:val="0083373C"/>
    <w:rsid w:val="00845B3C"/>
    <w:rsid w:val="008A74CC"/>
    <w:rsid w:val="009008A3"/>
    <w:rsid w:val="009113AB"/>
    <w:rsid w:val="009143D6"/>
    <w:rsid w:val="00914BFC"/>
    <w:rsid w:val="00956F4D"/>
    <w:rsid w:val="00957ECB"/>
    <w:rsid w:val="00987DF9"/>
    <w:rsid w:val="00992B6F"/>
    <w:rsid w:val="00992D2E"/>
    <w:rsid w:val="009976DE"/>
    <w:rsid w:val="009B546D"/>
    <w:rsid w:val="00A118D0"/>
    <w:rsid w:val="00A13E1B"/>
    <w:rsid w:val="00A31B8B"/>
    <w:rsid w:val="00A43297"/>
    <w:rsid w:val="00A579AA"/>
    <w:rsid w:val="00A6493E"/>
    <w:rsid w:val="00A85856"/>
    <w:rsid w:val="00A93C4A"/>
    <w:rsid w:val="00AA3D87"/>
    <w:rsid w:val="00AB091D"/>
    <w:rsid w:val="00AB58D4"/>
    <w:rsid w:val="00B24F69"/>
    <w:rsid w:val="00B43876"/>
    <w:rsid w:val="00B50C6B"/>
    <w:rsid w:val="00B72736"/>
    <w:rsid w:val="00BB62B0"/>
    <w:rsid w:val="00BC70AF"/>
    <w:rsid w:val="00BD16E7"/>
    <w:rsid w:val="00BF3F1D"/>
    <w:rsid w:val="00C02B8A"/>
    <w:rsid w:val="00C47303"/>
    <w:rsid w:val="00C72BDF"/>
    <w:rsid w:val="00C820FA"/>
    <w:rsid w:val="00D31C78"/>
    <w:rsid w:val="00D42A02"/>
    <w:rsid w:val="00D4740E"/>
    <w:rsid w:val="00D63787"/>
    <w:rsid w:val="00D8223A"/>
    <w:rsid w:val="00DA4452"/>
    <w:rsid w:val="00DB4B29"/>
    <w:rsid w:val="00E0593E"/>
    <w:rsid w:val="00E23A09"/>
    <w:rsid w:val="00E425C5"/>
    <w:rsid w:val="00E83719"/>
    <w:rsid w:val="00E84C43"/>
    <w:rsid w:val="00ED6080"/>
    <w:rsid w:val="00ED637F"/>
    <w:rsid w:val="00EE32E6"/>
    <w:rsid w:val="00EF0BFF"/>
    <w:rsid w:val="00F1234A"/>
    <w:rsid w:val="00F31BCD"/>
    <w:rsid w:val="00F33C36"/>
    <w:rsid w:val="00F6025A"/>
    <w:rsid w:val="00F731FA"/>
    <w:rsid w:val="00F903EE"/>
    <w:rsid w:val="00FC53D3"/>
    <w:rsid w:val="00FC6743"/>
    <w:rsid w:val="00FE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AB7"/>
    <w:pPr>
      <w:overflowPunct w:val="0"/>
      <w:autoSpaceDE w:val="0"/>
      <w:autoSpaceDN w:val="0"/>
      <w:adjustRightInd w:val="0"/>
      <w:textAlignment w:val="baseline"/>
    </w:pPr>
    <w:rPr>
      <w:rFonts w:ascii="Tms Rmn" w:eastAsia="Times New Roman" w:hAnsi="Tms Rmn" w:cs="Mangal"/>
      <w:lang w:val="en-US" w:eastAsia="zh-CN" w:bidi="n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EXECUTIVE PROFILE of SOH BENG HOCK</vt:lpstr>
    </vt:vector>
  </TitlesOfParts>
  <Company>abcd</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PROFILE of SOH BENG HOCK</dc:title>
  <dc:subject/>
  <dc:creator>abc</dc:creator>
  <cp:keywords/>
  <dc:description/>
  <cp:lastModifiedBy>New</cp:lastModifiedBy>
  <cp:revision>2</cp:revision>
  <dcterms:created xsi:type="dcterms:W3CDTF">2018-04-10T00:12:00Z</dcterms:created>
  <dcterms:modified xsi:type="dcterms:W3CDTF">2018-04-10T00:12:00Z</dcterms:modified>
</cp:coreProperties>
</file>